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E06" w:rsidRDefault="003F03A0">
      <w:r>
        <w:rPr>
          <w:noProof/>
        </w:rPr>
        <w:pict>
          <v:group id="画布 1" o:spid="_x0000_s1069" editas="canvas" style="position:absolute;left:0;text-align:left;margin-left:-44pt;margin-top:.85pt;width:497.2pt;height:742.2pt;z-index:251658240" coordorigin="1128,932" coordsize="9944,148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0" type="#_x0000_t75" style="position:absolute;left:1128;top:932;width:9944;height:14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" stroked="t" strokecolor="#7f7f7f"/>
            <v:rect id="矩形 8" o:spid="_x0000_s1071" style="position:absolute;left:2414;top:6072;width:6503;height:471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WZr8A&#10;AADaAAAADwAAAGRycy9kb3ducmV2LnhtbERP3WrCMBS+H/gO4QjeDJuug1GqUUQQdtPBnA9waI5N&#10;sTmJTWrr2y8Xg11+fP/b/Wx78aAhdI4VvGU5COLG6Y5bBZef07oEESKyxt4xKXhSgP1u8bLFSruJ&#10;v+lxjq1IIRwqVGBi9JWUoTFkMWTOEyfu6gaLMcGhlXrAKYXbXhZ5/iEtdpwaDHo6Gmpu59EqmMfy&#10;fq/HmzX0XvevRfRftfdKrZbzYQMi0hz/xX/uT60gbU1X0g2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FZmvwAAANoAAAAPAAAAAAAAAAAAAAAAAJgCAABkcnMvZG93bnJl&#10;di54bWxQSwUGAAAAAAQABAD1AAAAhAMAAAAA&#10;" filled="f" strokecolor="#00b050" strokeweight="1.5pt">
              <v:textbox>
                <w:txbxContent>
                  <w:p w:rsidR="00E50A99" w:rsidRDefault="00E50A99" w:rsidP="00E50A99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本事项即时办结</w:t>
                    </w:r>
                  </w:p>
                </w:txbxContent>
              </v:textbox>
            </v:rect>
            <v:rect id="矩形 11" o:spid="_x0000_s1072" style="position:absolute;left:1602;top:7497;width:1889;height:64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SBMAA&#10;AADbAAAADwAAAGRycy9kb3ducmV2LnhtbERP3WrCMBS+H+wdwhl4M2yqgyFdYxmC4E0Hcz7AoTk2&#10;xeYkbVKtb28Gg92dj+/3lNVse3GlMXSOFayyHARx43THrYLTz365AREissbeMSm4U4Bq+/xUYqHd&#10;jb/peoytSCEcClRgYvSFlKExZDFkzhMn7uxGizHBsZV6xFsKt71c5/m7tNhxajDoaWeouRwnq2Ce&#10;NsNQTxdr6K3uX9fRf9XeK7V4mT8/QESa47/4z33Qaf4Kfn9JB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jvSBMAAAADbAAAADwAAAAAAAAAAAAAAAACYAgAAZHJzL2Rvd25y&#10;ZXYueG1sUEsFBgAAAAAEAAQA9QAAAIUDAAAAAA==&#10;" filled="f" strokecolor="red" strokeweight=".5pt">
              <v:stroke dashstyle="1 1" endcap="round"/>
              <v:textbox>
                <w:txbxContent>
                  <w:p w:rsidR="00E50A99" w:rsidRDefault="00E50A99" w:rsidP="00E50A99">
                    <w:pPr>
                      <w:snapToGrid w:val="0"/>
                      <w:spacing w:line="240" w:lineRule="atLeast"/>
                      <w:ind w:leftChars="-46" w:left="-97" w:rightChars="-41" w:right="-86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不属于行政审批事项或本行政机关职权范围</w:t>
                    </w:r>
                  </w:p>
                </w:txbxContent>
              </v:textbox>
            </v:rect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菱形 18" o:spid="_x0000_s1073" type="#_x0000_t4" style="position:absolute;left:4385;top:7420;width:2148;height:829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jM18MA&#10;AADbAAAADwAAAGRycy9kb3ducmV2LnhtbESPQWvCQBCF74L/YRnBm24spUh0FS2UtuDF6MHjkB2T&#10;YHY27q4a++s7h0Jv85j3vXmzXPeuVXcKsfFsYDbNQBGX3jZcGTgePiZzUDEhW2w9k4EnRVivhoMl&#10;5tY/eE/3IlVKQjjmaKBOqcu1jmVNDuPUd8SyO/vgMIkMlbYBHxLuWv2SZW/aYcNyocaO3msqL8XN&#10;SQ28nfY/11cMRVZhd/nefc63O2PGo36zAJWoT//mP/rLCidl5RcZQK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jM18MAAADbAAAADwAAAAAAAAAAAAAAAACYAgAAZHJzL2Rv&#10;d25yZXYueG1sUEsFBgAAAAAEAAQA9QAAAIgDAAAAAA==&#10;" strokecolor="#00b050" strokeweight="1.5pt">
              <v:textbox>
                <w:txbxContent>
                  <w:p w:rsidR="00E50A99" w:rsidRDefault="00E50A99" w:rsidP="00E50A99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符合法定形式</w:t>
                    </w:r>
                  </w:p>
                </w:txbxContent>
              </v:textbox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1" o:spid="_x0000_s1074" type="#_x0000_t202" style="position:absolute;left:4385;top:7908;width:384;height: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<v:textbox>
                <w:txbxContent>
                  <w:p w:rsidR="00E50A99" w:rsidRDefault="00E50A99" w:rsidP="00E50A99">
                    <w:pPr>
                      <w:snapToGrid w:val="0"/>
                      <w:spacing w:line="240" w:lineRule="atLeast"/>
                      <w:ind w:leftChars="-67" w:left="-141" w:rightChars="-71" w:right="-149"/>
                      <w:jc w:val="center"/>
                      <w:rPr>
                        <w:rFonts w:ascii="仿宋" w:eastAsia="仿宋" w:hAnsi="仿宋"/>
                        <w:color w:val="FF0000"/>
                        <w:sz w:val="15"/>
                        <w:szCs w:val="15"/>
                      </w:rPr>
                    </w:pPr>
                    <w:proofErr w:type="gramStart"/>
                    <w:r>
                      <w:rPr>
                        <w:rFonts w:ascii="仿宋" w:eastAsia="仿宋" w:hAnsi="仿宋" w:hint="eastAsia"/>
                        <w:color w:val="FF0000"/>
                        <w:sz w:val="15"/>
                        <w:szCs w:val="15"/>
                      </w:rPr>
                      <w:t>否</w:t>
                    </w:r>
                    <w:proofErr w:type="gramEnd"/>
                  </w:p>
                </w:txbxContent>
              </v:textbox>
            </v:shape>
            <v:rect id="矩形 22" o:spid="_x0000_s1075" style="position:absolute;left:7631;top:7647;width:2278;height:656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+7MQA&#10;AADbAAAADwAAAGRycy9kb3ducmV2LnhtbESPT2vCQBTE7wW/w/IK3uqmOUiIriEUhZ5aooLXZ/bl&#10;T82+Dbtbjf303ULB4zAzv2HWxWQGcSXne8sKXhcJCOLa6p5bBcfD7iUD4QOyxsEyKbiTh2Ize1pj&#10;ru2NK7ruQysihH2OCroQxlxKX3dk0C/sSBy9xjqDIUrXSu3wFuFmkGmSLKXBnuNChyO9dVRf9t9G&#10;wfYrbc6HE+nKfZTb6meZXT6bTKn581SuQASawiP8337XCtIU/r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mvuzEAAAA2wAAAA8AAAAAAAAAAAAAAAAAmAIAAGRycy9k&#10;b3ducmV2LnhtbFBLBQYAAAAABAAEAPUAAACJAwAAAAA=&#10;" strokecolor="#ffc000" strokeweight="1pt">
              <v:textbox>
                <w:txbxContent>
                  <w:p w:rsidR="00E50A99" w:rsidRDefault="00E50A99" w:rsidP="00E50A99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材料不齐全或不符合法定形式，告知申请人补正</w:t>
                    </w:r>
                  </w:p>
                </w:txbxContent>
              </v:textbox>
            </v:rect>
            <v:shape id="文本框 27" o:spid="_x0000_s1076" type="#_x0000_t202" style="position:absolute;left:5473;top:8092;width:348;height: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<v:textbox>
                <w:txbxContent>
                  <w:p w:rsidR="00E50A99" w:rsidRDefault="00E50A99" w:rsidP="00E50A99">
                    <w:pPr>
                      <w:ind w:rightChars="-38" w:right="-80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是</w:t>
                    </w:r>
                  </w:p>
                </w:txbxContent>
              </v:textbox>
            </v:shape>
            <v:rect id="矩形 29" o:spid="_x0000_s1077" style="position:absolute;left:4164;top:8490;width:2584;height:417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7Er8QA&#10;AADbAAAADwAAAGRycy9kb3ducmV2LnhtbESPT2vCQBTE74LfYXmCt2ZjDv2TZhUplPbioak0PT6y&#10;zySafZtm1yR+e1coeBxm5jdMtplMKwbqXWNZwSqKQRCXVjdcKdh/vz88g3AeWWNrmRRcyMFmPZ9l&#10;mGo78hcNua9EgLBLUUHtfZdK6cqaDLrIdsTBO9jeoA+yr6TucQxw08okjh+lwYbDQo0dvdVUnvKz&#10;CZTjX+78+aPY/ZqdtE8/pkhWiVLLxbR9BeFp8vfwf/tTK0he4PYl/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exK/EAAAA2wAAAA8AAAAAAAAAAAAAAAAAmAIAAGRycy9k&#10;b3ducmV2LnhtbFBLBQYAAAAABAAEAPUAAACJAwAAAAA=&#10;" strokecolor="#00b050" strokeweight="1.5pt">
              <v:textbox>
                <w:txbxContent>
                  <w:p w:rsidR="00E50A99" w:rsidRDefault="00E50A99" w:rsidP="00E50A99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办公人员向档案室发出申请</w:t>
                    </w:r>
                  </w:p>
                </w:txbxContent>
              </v:textbox>
            </v:rect>
            <v:rect id="矩形 31" o:spid="_x0000_s1078" style="position:absolute;left:4636;top:9097;width:1853;height:40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FedMIA&#10;AADbAAAADwAAAGRycy9kb3ducmV2LnhtbESPQYvCMBSE7wv+h/AEb2vaCq5Uo4iwrBcPdkU9Pppn&#10;W21eahO1/nsjLOxxmJlvmNmiM7W4U+sqywriYQSCOLe64kLB7vf7cwLCeWSNtWVS8CQHi3nvY4ap&#10;tg/e0j3zhQgQdikqKL1vUildXpJBN7QNcfBOtjXog2wLqVt8BLipZRJFY2mw4rBQYkOrkvJLdjOB&#10;cr5mzt9+Dpuj2Uj7tTeHJE6UGvS75RSEp87/h//aa61gFMP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V50wgAAANsAAAAPAAAAAAAAAAAAAAAAAJgCAABkcnMvZG93&#10;bnJldi54bWxQSwUGAAAAAAQABAD1AAAAhwMAAAAA&#10;" strokecolor="#00b050" strokeweight="1.5pt">
              <v:textbox>
                <w:txbxContent>
                  <w:p w:rsidR="00E50A99" w:rsidRDefault="00E50A99" w:rsidP="00E50A99">
                    <w:pPr>
                      <w:snapToGrid w:val="0"/>
                      <w:spacing w:line="240" w:lineRule="atLeast"/>
                      <w:ind w:leftChars="-46" w:left="-97" w:rightChars="-49" w:right="-103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档案送至办公室</w:t>
                    </w:r>
                  </w:p>
                </w:txbxContent>
              </v:textbox>
            </v:rect>
            <v:rect id="矩形 38" o:spid="_x0000_s1079" style="position:absolute;left:4754;top:9690;width:1639;height:472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v36cQA&#10;AADbAAAADwAAAGRycy9kb3ducmV2LnhtbESPwWrCQBCG7wXfYRnBW90YoZU0GxGh6MWDaakeh+w0&#10;SZudTbOrxrfvHAo9Dv/838yXr0fXqSsNofVsYDFPQBFX3rZcG3h/e31cgQoR2WLnmQzcKcC6mDzk&#10;mFl/4yNdy1grgXDI0EATY59pHaqGHIa574kl+/SDwyjjUGs74E3grtNpkjxphy3LhQZ72jZUfZcX&#10;J5SvnzLEy+50OLuD9s8f7pQuUmNm03HzAirSGP+X/9p7a2Apz4qLeI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L9+nEAAAA2wAAAA8AAAAAAAAAAAAAAAAAmAIAAGRycy9k&#10;b3ducmV2LnhtbFBLBQYAAAAABAAEAPUAAACJAwAAAAA=&#10;" strokecolor="#00b050" strokeweight="1.5pt">
              <v:textbox>
                <w:txbxContent>
                  <w:p w:rsidR="00E50A99" w:rsidRDefault="00E50A99" w:rsidP="00E50A99">
                    <w:pPr>
                      <w:adjustRightInd w:val="0"/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档案材料密封</w:t>
                    </w:r>
                  </w:p>
                </w:txbxContent>
              </v:textbox>
            </v:rect>
            <v:roundrect id="圆角矩形 44" o:spid="_x0000_s1080" style="position:absolute;left:4697;top:10349;width:1750;height:475;v-text-anchor:middle" arcsize="2759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w8MA&#10;AADbAAAADwAAAGRycy9kb3ducmV2LnhtbESPQYvCMBSE74L/ITzB25qqXZFqFCkI7lF3F/T2bJ5t&#10;sXmpTdSuv94ICx6HmfmGmS9bU4kbNa60rGA4iEAQZ1aXnCv4+V5/TEE4j6yxskwK/sjBctHtzDHR&#10;9s5buu18LgKEXYIKCu/rREqXFWTQDWxNHLyTbQz6IJtc6gbvAW4qOYqiiTRYclgosKa0oOy8uxoF&#10;42M1Tg/HNL3Ek8fpdz/8aiV9KtXvtasZCE+tf4f/2xutII7h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tww8MAAADbAAAADwAAAAAAAAAAAAAAAACYAgAAZHJzL2Rv&#10;d25yZXYueG1sUEsFBgAAAAAEAAQA9QAAAIgDAAAAAA==&#10;" filled="f" strokecolor="#00b050" strokeweight="1.5pt">
              <v:textbox>
                <w:txbxContent>
                  <w:p w:rsidR="00E50A99" w:rsidRDefault="00E50A99" w:rsidP="00E50A99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交付本人或委托人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自选图形 289" o:spid="_x0000_s1081" type="#_x0000_t32" style="position:absolute;left:5462;top:7230;width:5;height:190;flip:x" strokecolor="#00b050" strokeweight="1.5pt">
              <v:stroke endarrow="block"/>
            </v:shape>
            <v:shape id="自选图形 294" o:spid="_x0000_s1082" type="#_x0000_t32" style="position:absolute;left:5536;top:10162;width:2;height:187" strokecolor="#00b050" strokeweight="1.5pt">
              <v:stroke endarrow="block"/>
            </v:shape>
            <v:roundrect id="自选图形 300" o:spid="_x0000_s1083" style="position:absolute;left:1469;top:3432;width:8811;height:2373;v-text-anchor:middle" arcsize="10923f" filled="f" strokecolor="#00b050" strokeweight="1.5pt">
              <v:textbox>
                <w:txbxContent>
                  <w:p w:rsidR="00E50A99" w:rsidRDefault="00E50A99" w:rsidP="00E50A99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rFonts w:ascii="仿宋" w:eastAsia="仿宋" w:hAnsi="仿宋"/>
                        <w:color w:val="000000"/>
                        <w:sz w:val="18"/>
                        <w:szCs w:val="18"/>
                      </w:rPr>
                    </w:pPr>
                  </w:p>
                  <w:p w:rsidR="00E50A99" w:rsidRDefault="00E50A99" w:rsidP="00E50A99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申请材料</w:t>
                    </w:r>
                    <w:r w:rsidR="00780B5C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【</w:t>
                    </w:r>
                    <w:hyperlink r:id="rId7" w:history="1">
                      <w:r w:rsidR="00780B5C">
                        <w:rPr>
                          <w:rStyle w:val="a7"/>
                          <w:rFonts w:hint="eastAsia"/>
                          <w:color w:val="0070C0"/>
                          <w:sz w:val="15"/>
                          <w:szCs w:val="15"/>
                        </w:rPr>
                        <w:t>要件依据</w:t>
                      </w:r>
                    </w:hyperlink>
                    <w:r w:rsidR="00780B5C"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】</w:t>
                    </w: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：</w:t>
                    </w:r>
                  </w:p>
                  <w:p w:rsidR="00E50A99" w:rsidRDefault="00E50A99" w:rsidP="00E50A99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sz w:val="15"/>
                        <w:szCs w:val="15"/>
                      </w:rPr>
                    </w:pPr>
                  </w:p>
                  <w:p w:rsidR="00E50A99" w:rsidRDefault="00E50A99" w:rsidP="00E50A99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 xml:space="preserve">1. </w:t>
                    </w: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本人</w:t>
                    </w:r>
                    <w:r w:rsidR="00FB0EA1"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居民</w:t>
                    </w: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身份证原件及复印件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；</w:t>
                    </w:r>
                  </w:p>
                  <w:p w:rsidR="00E50A99" w:rsidRDefault="00E50A99" w:rsidP="00E50A99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rFonts w:ascii="仿宋" w:eastAsia="仿宋" w:hAnsi="仿宋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 xml:space="preserve">2. </w:t>
                    </w:r>
                    <w:r w:rsidR="006E6EFB"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如委托</w:t>
                    </w: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他人办理，提供委托人</w:t>
                    </w:r>
                    <w:r w:rsidR="00FB0EA1"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居民</w:t>
                    </w: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身份证原件及复印件；</w:t>
                    </w:r>
                  </w:p>
                  <w:p w:rsidR="00E50A99" w:rsidRDefault="00E50A99" w:rsidP="00E50A99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 xml:space="preserve">3. </w:t>
                    </w:r>
                    <w:r w:rsidR="006E6EFB"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如委托</w:t>
                    </w: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他人办理，提供存档人</w:t>
                    </w:r>
                    <w:r w:rsidR="00FB0EA1"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居民</w:t>
                    </w: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身份证复印件及存档人手写委托书原件（存档人本人签字、按指纹）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；</w:t>
                    </w:r>
                  </w:p>
                  <w:p w:rsidR="00E50A99" w:rsidRDefault="00E50A99" w:rsidP="00E50A99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4. 国有企业（国有控股、全民所有制企业）、事业单位、政府机关等具有档案保管资质的单位提供的借阅函或介绍信</w:t>
                    </w:r>
                    <w:r>
                      <w:rPr>
                        <w:rFonts w:hint="eastAsia"/>
                        <w:sz w:val="15"/>
                        <w:szCs w:val="15"/>
                      </w:rPr>
                      <w:t>。</w:t>
                    </w:r>
                  </w:p>
                  <w:p w:rsidR="00E50A99" w:rsidRDefault="00E50A99" w:rsidP="00E50A99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b/>
                        <w:sz w:val="15"/>
                        <w:szCs w:val="15"/>
                      </w:rPr>
                    </w:pPr>
                  </w:p>
                  <w:p w:rsidR="00E50A99" w:rsidRDefault="00E50A99" w:rsidP="00E50A99">
                    <w:pPr>
                      <w:adjustRightInd w:val="0"/>
                      <w:snapToGrid w:val="0"/>
                      <w:spacing w:line="240" w:lineRule="atLeast"/>
                      <w:jc w:val="left"/>
                      <w:rPr>
                        <w:sz w:val="15"/>
                        <w:szCs w:val="15"/>
                      </w:rPr>
                    </w:pPr>
                  </w:p>
                </w:txbxContent>
              </v:textbox>
            </v:roundrect>
            <v:shape id="自选图形 302" o:spid="_x0000_s1084" type="#_x0000_t32" style="position:absolute;left:5463;top:6543;width:1;height:270;flip:x y" strokecolor="#00b050" strokeweight="1.5pt">
              <v:stroke startarrow="block"/>
            </v:shape>
            <v:rect id="矩形 4" o:spid="_x0000_s1085" style="position:absolute;left:2639;top:1602;width:7324;height:44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00b050" strokeweight="1.5pt">
              <v:textbox>
                <w:txbxContent>
                  <w:p w:rsidR="00E50A99" w:rsidRDefault="00E50A99" w:rsidP="00E50A99">
                    <w:pPr>
                      <w:jc w:val="left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事项出处：公共服务</w:t>
                    </w:r>
                    <w:proofErr w:type="gramStart"/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 xml:space="preserve">　　　　　　　</w:t>
                    </w:r>
                    <w:proofErr w:type="gramEnd"/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流动人员人事档案查（借）阅</w:t>
                    </w:r>
                  </w:p>
                </w:txbxContent>
              </v:textbox>
            </v:rect>
            <v:rect id="矩形 45" o:spid="_x0000_s1086" style="position:absolute;left:2365;top:2632;width:1965;height:383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7f7f7f [1612]" strokeweight=".5pt">
              <v:stroke dashstyle="1 1" endcap="round"/>
              <v:textbox>
                <w:txbxContent>
                  <w:p w:rsidR="00E50A99" w:rsidRDefault="00E50A99" w:rsidP="00E50A99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1.流动人员人事档案查阅</w:t>
                    </w:r>
                  </w:p>
                </w:txbxContent>
              </v:textbox>
            </v:rect>
            <v:shape id="自选图形 308" o:spid="_x0000_s1087" type="#_x0000_t32" style="position:absolute;left:8543;top:2241;width:2;height:255" strokecolor="#00b050" strokeweight="1.5pt">
              <v:stroke endarrow="block"/>
            </v:shape>
            <v:shape id="自选图形 315" o:spid="_x0000_s1088" type="#_x0000_t32" style="position:absolute;left:3396;top:2215;width:1;height:417;flip:x y" strokecolor="#7f7f7f [1612]" strokeweight=".5pt">
              <v:stroke dashstyle="1 1" startarrow="block" endcap="round"/>
            </v:shape>
            <v:roundrect id="自选图形 325" o:spid="_x0000_s1089" style="position:absolute;left:1602;top:8650;width:2193;height:447;v-text-anchor:middle" arcsize="10923f" filled="f" strokecolor="red" strokeweight=".5pt">
              <v:textbox>
                <w:txbxContent>
                  <w:p w:rsidR="00E50A99" w:rsidRDefault="00E50A99" w:rsidP="00E50A99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口头告知，不予受理。</w:t>
                    </w:r>
                  </w:p>
                </w:txbxContent>
              </v:textbox>
            </v:roundrect>
            <v:shape id="自选图形 309" o:spid="_x0000_s1090" type="#_x0000_t32" style="position:absolute;left:6745;top:2053;width:3;height:180" strokecolor="#00b050" strokeweight="1.5pt"/>
            <v:rect id="矩形 46" o:spid="_x0000_s1091" style="position:absolute;left:7241;top:2455;width:2668;height:410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#00b050" strokeweight="1.5pt">
              <v:textbox>
                <w:txbxContent>
                  <w:p w:rsidR="00E50A99" w:rsidRDefault="00E50A99" w:rsidP="00E50A99">
                    <w:pPr>
                      <w:snapToGrid w:val="0"/>
                      <w:spacing w:line="240" w:lineRule="atLeast"/>
                      <w:jc w:val="center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hint="eastAsia"/>
                        <w:sz w:val="15"/>
                        <w:szCs w:val="15"/>
                      </w:rPr>
                      <w:t>2.流动人员人事档案借阅</w:t>
                    </w:r>
                  </w:p>
                </w:txbxContent>
              </v:textbox>
            </v:rect>
            <v:shape id="自选图形 303" o:spid="_x0000_s1092" type="#_x0000_t32" style="position:absolute;left:5599;top:2061;width:2;height:204;flip:x y" strokecolor="#7f7f7f [1612]" strokeweight=".5pt">
              <v:stroke dashstyle="1 1" endcap="round"/>
            </v:shape>
            <v:shape id="自选图形 306" o:spid="_x0000_s1093" type="#_x0000_t32" style="position:absolute;left:3396;top:2241;width:2196;height:1" strokecolor="#7f7f7f [1612]" strokeweight=".5pt">
              <v:stroke dashstyle="1 1" endcap="round"/>
            </v:shape>
            <v:shape id="自选图形 365" o:spid="_x0000_s1094" type="#_x0000_t32" style="position:absolute;left:6739;top:2248;width:1818;height:1;flip:x" strokecolor="#00b050" strokeweight="1.5pt"/>
            <v:shape id="图片 371" o:spid="_x0000_s1095" type="#_x0000_t75" alt="只跑一次标" style="position:absolute;left:1435;top:932;width:1085;height:715">
              <v:imagedata r:id="rId8" o:title="只跑一次标"/>
            </v:shape>
            <v:rect id="矩形 8" o:spid="_x0000_s1096" style="position:absolute;left:7335;top:11795;width:3710;height:3981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hWZr8A&#10;AADaAAAADwAAAGRycy9kb3ducmV2LnhtbERP3WrCMBS+H/gO4QjeDJuug1GqUUQQdtPBnA9waI5N&#10;sTmJTWrr2y8Xg11+fP/b/Wx78aAhdI4VvGU5COLG6Y5bBZef07oEESKyxt4xKXhSgP1u8bLFSruJ&#10;v+lxjq1IIRwqVGBi9JWUoTFkMWTOEyfu6gaLMcGhlXrAKYXbXhZ5/iEtdpwaDHo6Gmpu59EqmMfy&#10;fq/HmzX0XvevRfRftfdKrZbzYQMi0hz/xX/uT60gbU1X0g2Qu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WFZmvwAAANoAAAAPAAAAAAAAAAAAAAAAAJgCAABkcnMvZG93bnJl&#10;di54bWxQSwUGAAAAAAQABAD1AAAAhAMAAAAA&#10;" fillcolor="#f2f2f2" strokecolor="#bfbfbf" strokeweight="1pt">
              <v:fill color2="fill lighten(0)" method="linear sigma" focus="100%" type="gradient"/>
              <v:textbox>
                <w:txbxContent>
                  <w:p w:rsidR="00E50A99" w:rsidRDefault="00E50A99" w:rsidP="00E50A99">
                    <w:pPr>
                      <w:snapToGrid w:val="0"/>
                      <w:spacing w:line="240" w:lineRule="atLeast"/>
                      <w:rPr>
                        <w:rFonts w:ascii="仿宋" w:eastAsia="仿宋" w:hAnsi="仿宋" w:cs="微软雅黑"/>
                        <w:kern w:val="0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hint="eastAsia"/>
                        <w:sz w:val="15"/>
                        <w:szCs w:val="15"/>
                      </w:rPr>
                      <w:t>办理形式：</w:t>
                    </w:r>
                    <w:r>
                      <w:rPr>
                        <w:rFonts w:ascii="仿宋" w:eastAsia="仿宋" w:hAnsi="仿宋" w:cs="微软雅黑" w:hint="eastAsia"/>
                        <w:kern w:val="0"/>
                        <w:sz w:val="15"/>
                        <w:szCs w:val="15"/>
                      </w:rPr>
                      <w:t>即来即办。请您在法定工作日的8:30～11:30，13:30～16:30到吉林市人才服务中心303室办理（昌邑区辽北路166号）；当场取得结果。</w:t>
                    </w:r>
                  </w:p>
                  <w:p w:rsidR="00E50A99" w:rsidRDefault="00E50A99" w:rsidP="00E50A99">
                    <w:pPr>
                      <w:snapToGrid w:val="0"/>
                      <w:spacing w:line="240" w:lineRule="atLeast"/>
                      <w:rPr>
                        <w:rFonts w:ascii="黑体" w:eastAsia="黑体" w:hAnsi="黑体" w:cs="微软雅黑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受理时间：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法定工作日8:30～11:30，13:30～16:30；</w:t>
                    </w:r>
                  </w:p>
                  <w:p w:rsidR="00E50A99" w:rsidRDefault="00E50A99" w:rsidP="00E50A99">
                    <w:pPr>
                      <w:snapToGrid w:val="0"/>
                      <w:spacing w:line="240" w:lineRule="atLeast"/>
                      <w:jc w:val="left"/>
                      <w:rPr>
                        <w:rFonts w:ascii="仿宋" w:eastAsia="仿宋" w:hAnsi="仿宋" w:cs="微软雅黑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窗口咨询电话：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0432-62507900；</w:t>
                    </w: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手机号：</w:t>
                    </w:r>
                    <w:r>
                      <w:rPr>
                        <w:rFonts w:ascii="仿宋" w:eastAsia="仿宋" w:hAnsi="仿宋" w:cs="微软雅黑" w:hint="eastAsia"/>
                        <w:kern w:val="0"/>
                        <w:sz w:val="15"/>
                        <w:szCs w:val="15"/>
                      </w:rPr>
                      <w:t>16643023007</w:t>
                    </w: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；接听时间法定工作日8:30～11:30，13:30～16:30</w:t>
                    </w:r>
                  </w:p>
                  <w:p w:rsidR="00E50A99" w:rsidRDefault="00E50A99" w:rsidP="00E50A99">
                    <w:pPr>
                      <w:snapToGrid w:val="0"/>
                      <w:spacing w:line="240" w:lineRule="atLeast"/>
                      <w:jc w:val="left"/>
                      <w:rPr>
                        <w:rFonts w:ascii="黑体" w:eastAsia="黑体" w:hAnsi="黑体" w:cs="微软雅黑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办理本事项不收费。</w:t>
                    </w:r>
                  </w:p>
                  <w:p w:rsidR="00E50A99" w:rsidRDefault="00E50A99" w:rsidP="00E50A99">
                    <w:pPr>
                      <w:pStyle w:val="a5"/>
                      <w:widowControl/>
                      <w:tabs>
                        <w:tab w:val="left" w:pos="1134"/>
                      </w:tabs>
                      <w:snapToGrid w:val="0"/>
                      <w:spacing w:line="240" w:lineRule="atLeast"/>
                      <w:jc w:val="both"/>
                      <w:rPr>
                        <w:rFonts w:ascii="黑体" w:eastAsia="黑体" w:hAnsi="黑体" w:cs="微软雅黑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cs="微软雅黑" w:hint="eastAsia"/>
                        <w:sz w:val="15"/>
                        <w:szCs w:val="15"/>
                      </w:rPr>
                      <w:t>监督渠道：</w:t>
                    </w:r>
                  </w:p>
                  <w:p w:rsidR="00E50A99" w:rsidRDefault="00E50A99" w:rsidP="00E50A99">
                    <w:pPr>
                      <w:pStyle w:val="a5"/>
                      <w:widowControl/>
                      <w:tabs>
                        <w:tab w:val="left" w:pos="1134"/>
                      </w:tabs>
                      <w:snapToGrid w:val="0"/>
                      <w:spacing w:line="240" w:lineRule="atLeast"/>
                      <w:jc w:val="both"/>
                      <w:rPr>
                        <w:rFonts w:ascii="仿宋" w:eastAsia="仿宋" w:hAnsi="仿宋" w:cs="微软雅黑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1.市长公开电话12345（24小时受理）；2.投诉举报电子邮箱：</w:t>
                    </w:r>
                  </w:p>
                  <w:p w:rsidR="00E50A99" w:rsidRDefault="00E50A99" w:rsidP="00E50A99">
                    <w:pPr>
                      <w:pStyle w:val="a5"/>
                      <w:widowControl/>
                      <w:tabs>
                        <w:tab w:val="left" w:pos="1134"/>
                      </w:tabs>
                      <w:snapToGrid w:val="0"/>
                      <w:spacing w:line="240" w:lineRule="atLeast"/>
                      <w:jc w:val="both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  <w:r>
                      <w:rPr>
                        <w:rFonts w:ascii="仿宋" w:eastAsia="仿宋" w:hAnsi="仿宋" w:cs="微软雅黑" w:hint="eastAsia"/>
                        <w:sz w:val="15"/>
                        <w:szCs w:val="15"/>
                      </w:rPr>
                      <w:t>3.吉林市人力资源和社会保障局纪检监察室510室。</w:t>
                    </w:r>
                  </w:p>
                  <w:p w:rsidR="00E50A99" w:rsidRDefault="00E50A99" w:rsidP="00E50A99">
                    <w:pPr>
                      <w:pStyle w:val="a5"/>
                      <w:widowControl/>
                      <w:tabs>
                        <w:tab w:val="left" w:pos="1134"/>
                      </w:tabs>
                      <w:snapToGrid w:val="0"/>
                      <w:spacing w:line="240" w:lineRule="atLeast"/>
                      <w:jc w:val="both"/>
                      <w:rPr>
                        <w:rFonts w:ascii="仿宋" w:eastAsia="仿宋" w:hAnsi="仿宋"/>
                        <w:sz w:val="15"/>
                        <w:szCs w:val="15"/>
                      </w:rPr>
                    </w:pPr>
                  </w:p>
                </w:txbxContent>
              </v:textbox>
            </v:rect>
            <v:shape id="自选图形 315" o:spid="_x0000_s1097" type="#_x0000_t32" style="position:absolute;left:7844;top:7230;width:1;height:417;flip:x y" strokecolor="#ffc000" strokeweight="1pt">
              <v:stroke startarrow="block"/>
            </v:shape>
            <v:shape id="自选图形 315" o:spid="_x0000_s1098" type="#_x0000_t32" style="position:absolute;left:8207;top:7230;width:1;height:417;flip:x y" strokecolor="#ffc000" strokeweight="1pt">
              <v:stroke endarrow="block"/>
            </v:shape>
            <v:shape id="自选图形 286" o:spid="_x0000_s1099" type="#_x0000_t32" style="position:absolute;left:3103;top:7230;width:10;height:267;flip:x" strokecolor="red" strokeweight=".5pt">
              <v:stroke dashstyle="1 1" endarrow="block"/>
            </v:shape>
            <v:shape id="自选图形 315" o:spid="_x0000_s1100" type="#_x0000_t32" style="position:absolute;left:4383;top:7832;width:1;height:417;flip:x y" strokecolor="red" strokeweight=".5pt">
              <v:stroke dashstyle="1 1" endcap="round"/>
            </v:shape>
            <v:shape id="自选图形 377" o:spid="_x0000_s1101" type="#_x0000_t32" style="position:absolute;left:3378;top:8248;width:1005;height:1;flip:x" strokecolor="red" strokeweight=".5pt">
              <v:stroke dashstyle="1 1" endcap="round"/>
            </v:shape>
            <v:shape id="自选图形 315" o:spid="_x0000_s1102" type="#_x0000_t32" style="position:absolute;left:2064;top:8140;width:1;height:417;flip:x y" strokecolor="red" strokeweight=".5pt">
              <v:stroke dashstyle="1 1" startarrow="block" endcap="round"/>
            </v:shape>
            <v:shape id="自选图形 286" o:spid="_x0000_s1103" type="#_x0000_t32" style="position:absolute;left:5445;top:5805;width:10;height:267;flip:x" strokecolor="#00b050" strokeweight="1.5pt">
              <v:stroke endarrow="block"/>
            </v:shape>
            <v:shape id="自选图形 289" o:spid="_x0000_s1104" type="#_x0000_t32" style="position:absolute;left:5526;top:8907;width:5;height:190;flip:x" strokecolor="#00b050" strokeweight="1.5pt">
              <v:stroke endarrow="block"/>
            </v:shape>
            <v:shape id="自选图形 289" o:spid="_x0000_s1105" type="#_x0000_t32" style="position:absolute;left:5531;top:9500;width:5;height:190;flip:x" strokecolor="#00b050" strokeweight="1.5pt">
              <v:stroke endarrow="block"/>
            </v:shape>
            <v:rect id="矩形 4" o:spid="_x0000_s1106" style="position:absolute;left:2903;top:932;width:6350;height:487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white" strokeweight=".25pt">
              <v:textbox>
                <w:txbxContent>
                  <w:p w:rsidR="00E50A99" w:rsidRDefault="00E50A99" w:rsidP="00E50A99">
                    <w:pPr>
                      <w:snapToGrid w:val="0"/>
                      <w:jc w:val="center"/>
                      <w:rPr>
                        <w:rFonts w:ascii="黑体" w:eastAsia="黑体" w:hAnsi="黑体"/>
                        <w:sz w:val="15"/>
                        <w:szCs w:val="15"/>
                      </w:rPr>
                    </w:pPr>
                    <w:r>
                      <w:rPr>
                        <w:rFonts w:ascii="黑体" w:eastAsia="黑体" w:hAnsi="黑体" w:hint="eastAsia"/>
                        <w:sz w:val="28"/>
                        <w:szCs w:val="28"/>
                      </w:rPr>
                      <w:t>流动人员人事档案查（借）阅-借阅办理流程</w:t>
                    </w:r>
                  </w:p>
                </w:txbxContent>
              </v:textbox>
            </v:rect>
            <v:shape id="自选图形 315" o:spid="_x0000_s1107" type="#_x0000_t32" style="position:absolute;left:8542;top:2865;width:1;height:567;flip:x y" strokecolor="#00b050" strokeweight="1.5pt">
              <v:stroke startarrow="block"/>
            </v:shape>
            <v:rect id="矩形 29" o:spid="_x0000_s1108" style="position:absolute;left:2414;top:6813;width:6503;height:417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7Er8QA&#10;AADbAAAADwAAAGRycy9kb3ducmV2LnhtbESPT2vCQBTE74LfYXmCt2ZjDv2TZhUplPbioak0PT6y&#10;zySafZtm1yR+e1coeBxm5jdMtplMKwbqXWNZwSqKQRCXVjdcKdh/vz88g3AeWWNrmRRcyMFmPZ9l&#10;mGo78hcNua9EgLBLUUHtfZdK6cqaDLrIdsTBO9jeoA+yr6TucQxw08okjh+lwYbDQo0dvdVUnvKz&#10;CZTjX+78+aPY/ZqdtE8/pkhWiVLLxbR9BeFp8vfwf/tTK0he4PYl/A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exK/EAAAA2wAAAA8AAAAAAAAAAAAAAAAAmAIAAGRycy9k&#10;b3ducmV2LnhtbFBLBQYAAAAABAAEAPUAAACJAwAAAAA=&#10;" strokecolor="#00b050" strokeweight="1.5pt">
              <v:textbox>
                <w:txbxContent>
                  <w:p w:rsidR="00E50A99" w:rsidRDefault="00E50A99" w:rsidP="00E50A99">
                    <w:pPr>
                      <w:snapToGrid w:val="0"/>
                      <w:spacing w:line="240" w:lineRule="atLeast"/>
                      <w:jc w:val="center"/>
                    </w:pPr>
                    <w:r>
                      <w:rPr>
                        <w:rFonts w:ascii="仿宋" w:eastAsia="仿宋" w:hAnsi="仿宋" w:hint="eastAsia"/>
                        <w:color w:val="000000"/>
                        <w:sz w:val="15"/>
                        <w:szCs w:val="15"/>
                      </w:rPr>
                      <w:t>办公人员审核所带材料，登记。</w:t>
                    </w:r>
                  </w:p>
                </w:txbxContent>
              </v:textbox>
            </v:rect>
            <v:shape id="自选图形 302" o:spid="_x0000_s1109" type="#_x0000_t32" style="position:absolute;left:5472;top:8249;width:1;height:270;flip:x y" strokecolor="#00b050" strokeweight="1.5pt">
              <v:stroke startarrow="block"/>
            </v:shape>
            <v:shape id="自选图形 315" o:spid="_x0000_s1110" type="#_x0000_t32" style="position:absolute;left:3377;top:8248;width:1;height:417;flip:x y" strokecolor="red" strokeweight=".5pt">
              <v:stroke dashstyle="1 1" startarrow="block" endcap="round"/>
            </v:shape>
            <w10:wrap type="square"/>
          </v:group>
        </w:pict>
      </w:r>
    </w:p>
    <w:sectPr w:rsidR="001B3E06" w:rsidSect="001B3E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0E9" w:rsidRDefault="004B20E9" w:rsidP="00E50A99">
      <w:r>
        <w:separator/>
      </w:r>
    </w:p>
  </w:endnote>
  <w:endnote w:type="continuationSeparator" w:id="0">
    <w:p w:rsidR="004B20E9" w:rsidRDefault="004B20E9" w:rsidP="00E50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0E9" w:rsidRDefault="004B20E9" w:rsidP="00E50A99">
      <w:r>
        <w:separator/>
      </w:r>
    </w:p>
  </w:footnote>
  <w:footnote w:type="continuationSeparator" w:id="0">
    <w:p w:rsidR="004B20E9" w:rsidRDefault="004B20E9" w:rsidP="00E50A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DCF"/>
    <w:rsid w:val="001B3E06"/>
    <w:rsid w:val="00230C75"/>
    <w:rsid w:val="00237DCF"/>
    <w:rsid w:val="002E67D3"/>
    <w:rsid w:val="00347384"/>
    <w:rsid w:val="003F03A0"/>
    <w:rsid w:val="004B20E9"/>
    <w:rsid w:val="00537891"/>
    <w:rsid w:val="006708A7"/>
    <w:rsid w:val="0067469B"/>
    <w:rsid w:val="00683236"/>
    <w:rsid w:val="006E6EFB"/>
    <w:rsid w:val="007057C9"/>
    <w:rsid w:val="00780B5C"/>
    <w:rsid w:val="00890074"/>
    <w:rsid w:val="008A5DB4"/>
    <w:rsid w:val="009C59ED"/>
    <w:rsid w:val="00AA32DC"/>
    <w:rsid w:val="00AA38F2"/>
    <w:rsid w:val="00B570A3"/>
    <w:rsid w:val="00BB0A42"/>
    <w:rsid w:val="00BC4A3B"/>
    <w:rsid w:val="00C15C02"/>
    <w:rsid w:val="00D622A9"/>
    <w:rsid w:val="00D6288C"/>
    <w:rsid w:val="00DD69C2"/>
    <w:rsid w:val="00E034B1"/>
    <w:rsid w:val="00E40DF7"/>
    <w:rsid w:val="00E50A99"/>
    <w:rsid w:val="00E53ACB"/>
    <w:rsid w:val="00E83C50"/>
    <w:rsid w:val="00F004BC"/>
    <w:rsid w:val="00F41EEE"/>
    <w:rsid w:val="00FB0EA1"/>
    <w:rsid w:val="30652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fillcolor="white">
      <v:fill color="white"/>
    </o:shapedefaults>
    <o:shapelayout v:ext="edit">
      <o:idmap v:ext="edit" data="1"/>
      <o:rules v:ext="edit">
        <o:r id="V:Rule10" type="connector" idref="#自选图形 315"/>
        <o:r id="V:Rule11" type="connector" idref="#自选图形 315"/>
        <o:r id="V:Rule13" type="connector" idref="#自选图形 315"/>
        <o:r id="V:Rule15" type="connector" idref="#自选图形 315"/>
        <o:r id="V:Rule16" type="connector" idref="#自选图形 286"/>
        <o:r id="V:Rule17" type="connector" idref="#自选图形 289"/>
        <o:r id="V:Rule18" type="connector" idref="#自选图形 289"/>
        <o:r id="V:Rule19" type="connector" idref="#自选图形 315"/>
        <o:r id="V:Rule20" type="connector" idref="#自选图形 302"/>
        <o:r id="V:Rule21" type="connector" idref="#自选图形 315"/>
        <o:r id="V:Rule24" type="connector" idref="#自选图形 309"/>
        <o:r id="V:Rule26" type="connector" idref="#自选图形 377"/>
        <o:r id="V:Rule27" type="connector" idref="#自选图形 306"/>
        <o:r id="V:Rule28" type="connector" idref="#自选图形 365"/>
        <o:r id="V:Rule31" type="connector" idref="#自选图形 302"/>
        <o:r id="V:Rule33" type="connector" idref="#自选图形 303"/>
        <o:r id="V:Rule37" type="connector" idref="#自选图形 308"/>
        <o:r id="V:Rule39" type="connector" idref="#自选图形 286"/>
        <o:r id="V:Rule40" type="connector" idref="#自选图形 294"/>
        <o:r id="V:Rule41" type="connector" idref="#自选图形 289"/>
        <o:r id="V:Rule42" type="connector" idref="#自选图形 3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B3E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B3E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1B3E06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1B3E06"/>
    <w:rPr>
      <w:color w:val="800080" w:themeColor="followedHyperlink"/>
      <w:u w:val="single"/>
    </w:rPr>
  </w:style>
  <w:style w:type="character" w:styleId="a7">
    <w:name w:val="Hyperlink"/>
    <w:uiPriority w:val="99"/>
    <w:qFormat/>
    <w:rsid w:val="001B3E06"/>
    <w:rPr>
      <w:color w:val="3D3D3D"/>
      <w:u w:val="none"/>
    </w:rPr>
  </w:style>
  <w:style w:type="character" w:customStyle="1" w:styleId="Char0">
    <w:name w:val="页眉 Char"/>
    <w:basedOn w:val="a0"/>
    <w:link w:val="a4"/>
    <w:uiPriority w:val="99"/>
    <w:qFormat/>
    <w:rsid w:val="001B3E0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B3E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&#20013;&#20849;&#20013;&#22830;&#32452;&#32455;&#37096;%20&#20154;&#21147;&#36164;&#28304;&#31038;&#20250;&#20445;&#38556;&#37096;&#31561;&#20116;&#37096;&#38376;&#20851;&#20110;&#36827;&#19968;&#27493;&#21152;&#24378;&#27969;&#21160;&#20154;&#21592;&#20154;&#20107;&#26723;&#26696;&#31649;&#29702;&#26381;&#21153;&#24037;&#20316;&#30340;&#36890;&#30693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Users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17</cp:revision>
  <dcterms:created xsi:type="dcterms:W3CDTF">2018-04-24T10:25:00Z</dcterms:created>
  <dcterms:modified xsi:type="dcterms:W3CDTF">2018-05-15T02:46:00Z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